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6E" w:rsidRDefault="00A80F6E" w:rsidP="00D71CB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71CB1">
        <w:rPr>
          <w:rFonts w:ascii="Times New Roman" w:hAnsi="Times New Roman" w:cs="Times New Roman"/>
          <w:b/>
          <w:sz w:val="20"/>
          <w:szCs w:val="20"/>
          <w:lang w:val="kk-KZ"/>
        </w:rPr>
        <w:t xml:space="preserve">1 курс </w:t>
      </w:r>
      <w:r w:rsidR="00D71CB1" w:rsidRPr="00D71CB1">
        <w:rPr>
          <w:rFonts w:ascii="Times New Roman" w:hAnsi="Times New Roman" w:cs="Times New Roman"/>
          <w:b/>
          <w:sz w:val="20"/>
          <w:szCs w:val="20"/>
          <w:lang w:val="kk-KZ"/>
        </w:rPr>
        <w:t>5В090</w:t>
      </w:r>
      <w:r w:rsidRPr="00A80F6E">
        <w:rPr>
          <w:rFonts w:ascii="Times New Roman" w:hAnsi="Times New Roman" w:cs="Times New Roman"/>
          <w:b/>
          <w:sz w:val="20"/>
          <w:szCs w:val="20"/>
        </w:rPr>
        <w:t>7</w:t>
      </w:r>
      <w:r w:rsidR="00D71CB1" w:rsidRPr="00D71CB1">
        <w:rPr>
          <w:rFonts w:ascii="Times New Roman" w:hAnsi="Times New Roman" w:cs="Times New Roman"/>
          <w:b/>
          <w:sz w:val="20"/>
          <w:szCs w:val="20"/>
          <w:lang w:val="kk-KZ"/>
        </w:rPr>
        <w:t>00-</w:t>
      </w:r>
      <w:r>
        <w:rPr>
          <w:rFonts w:ascii="Times New Roman" w:hAnsi="Times New Roman" w:cs="Times New Roman"/>
          <w:b/>
          <w:sz w:val="20"/>
          <w:szCs w:val="20"/>
        </w:rPr>
        <w:t>кадастр</w:t>
      </w:r>
      <w:r w:rsidR="00D71CB1" w:rsidRPr="00D71CB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мамандығына </w:t>
      </w:r>
      <w:r w:rsidRPr="00D71CB1">
        <w:rPr>
          <w:rFonts w:ascii="Times New Roman" w:hAnsi="Times New Roman" w:cs="Times New Roman"/>
          <w:b/>
          <w:sz w:val="20"/>
          <w:szCs w:val="20"/>
          <w:lang w:val="kk-KZ"/>
        </w:rPr>
        <w:t>«Топография»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пәнінен оқу-әдістемелік әдебиеттер</w:t>
      </w:r>
    </w:p>
    <w:p w:rsidR="00D71CB1" w:rsidRPr="00D71CB1" w:rsidRDefault="00A80F6E" w:rsidP="00D71CB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W w:w="1006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938"/>
        <w:gridCol w:w="5400"/>
        <w:gridCol w:w="567"/>
        <w:gridCol w:w="567"/>
        <w:gridCol w:w="567"/>
        <w:gridCol w:w="567"/>
      </w:tblGrid>
      <w:tr w:rsidR="00D71CB1" w:rsidRPr="00D71CB1" w:rsidTr="00802E26">
        <w:tc>
          <w:tcPr>
            <w:tcW w:w="458" w:type="dxa"/>
            <w:vMerge w:val="restart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38" w:type="dxa"/>
            <w:vMerge w:val="restart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5400" w:type="dxa"/>
            <w:vMerge w:val="restart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КазНУ</w:t>
            </w:r>
            <w:proofErr w:type="spellEnd"/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имени аль-</w:t>
            </w:r>
            <w:proofErr w:type="spellStart"/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Фараби</w:t>
            </w:r>
            <w:proofErr w:type="spellEnd"/>
          </w:p>
        </w:tc>
      </w:tr>
      <w:tr w:rsidR="00D71CB1" w:rsidRPr="00D71CB1" w:rsidTr="00802E26">
        <w:tc>
          <w:tcPr>
            <w:tcW w:w="458" w:type="dxa"/>
            <w:vMerge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38" w:type="dxa"/>
            <w:vMerge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00" w:type="dxa"/>
            <w:vMerge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дополни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тельная</w:t>
            </w:r>
          </w:p>
        </w:tc>
      </w:tr>
      <w:tr w:rsidR="00D71CB1" w:rsidRPr="00D71CB1" w:rsidTr="00802E26">
        <w:tc>
          <w:tcPr>
            <w:tcW w:w="458" w:type="dxa"/>
            <w:vMerge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38" w:type="dxa"/>
            <w:vMerge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00" w:type="dxa"/>
            <w:vMerge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каз</w:t>
            </w:r>
            <w:proofErr w:type="spellEnd"/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каз</w:t>
            </w:r>
            <w:proofErr w:type="spellEnd"/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рус.</w:t>
            </w:r>
          </w:p>
        </w:tc>
      </w:tr>
      <w:tr w:rsidR="00D71CB1" w:rsidRPr="00D71CB1" w:rsidTr="00802E26">
        <w:tc>
          <w:tcPr>
            <w:tcW w:w="458" w:type="dxa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938" w:type="dxa"/>
          </w:tcPr>
          <w:p w:rsidR="00D71CB1" w:rsidRPr="00D71CB1" w:rsidRDefault="00D71CB1" w:rsidP="00D71C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Топография</w:t>
            </w:r>
          </w:p>
        </w:tc>
        <w:tc>
          <w:tcPr>
            <w:tcW w:w="5400" w:type="dxa"/>
          </w:tcPr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72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Атымтаев, Б.Б.. Инженерлік геодезия.- А., 2005.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776"/>
                <w:tab w:val="left" w:pos="8767"/>
                <w:tab w:val="left" w:pos="9129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Қалыбеков, Т.. Геодезия мен топография негіздері. А., 1993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776"/>
                <w:tab w:val="left" w:pos="8767"/>
                <w:tab w:val="left" w:pos="9129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Қуанышбаев, С.Б.. Топографиядан практикалық жұмыстар.- Алматы, 2004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Түсіпбекова, Г.Т.. Топография негіздері.- А., 2007 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Бокачев</w:t>
            </w:r>
            <w:proofErr w:type="spellEnd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, Н.Г.. Практикум по топографии с основами геодезии.- Воронеж, 1985 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Картография с основами топографии.- М., 1991 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Колодько</w:t>
            </w:r>
            <w:proofErr w:type="spellEnd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, В. Д.. Практические работы на топографических картах.- Алма-Ата, 1985 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Татаринцев, Н.М.. Решение задач по топографической карте.- Алматы, 2000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Топография с основами геодезии.- М., 1986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Условные знаки для топографической карты масштаба 1:10000.- М., 1977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Чурилова, Е.А.. Картография с основами топографии.- М., 2010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Датқабаев, К.М.. Топографиялық-геодезиялық жұмыстарды автоматтандыру.- Алматы, 2012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Қуанышбаев, С.Б.. </w:t>
            </w:r>
            <w:proofErr w:type="spellStart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Топографиялық</w:t>
            </w:r>
            <w:proofErr w:type="spellEnd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карталар</w:t>
            </w:r>
            <w:proofErr w:type="spellEnd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пландар</w:t>
            </w:r>
            <w:proofErr w:type="spellEnd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.- Алматы, 1999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Рысбеков, Қ.Б.. Жерсеріктік навигациялық жүйелер.А., 2010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Уварова, А.К.. Топография негіздері және жергілікті жерде бағдарлау.- </w:t>
            </w: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Алматы, 2004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Ассур</w:t>
            </w:r>
            <w:proofErr w:type="spellEnd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, В.Л.. Руководство по летней геодезической и топографической практике.- М., 1975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Гедымин</w:t>
            </w:r>
            <w:proofErr w:type="spellEnd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, А.В.. Практикум по картографии с основами топографии.- М., 1981  </w:t>
            </w: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Геодезия. Топографические съемки.- М., 1991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Господинов</w:t>
            </w:r>
            <w:proofErr w:type="spellEnd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, Г.В.. Топография.- М., 1974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Колодько</w:t>
            </w:r>
            <w:proofErr w:type="spellEnd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, В. Д. Топографические карты и приемы работы с ними.- Алма-Ата, 1974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Курошев</w:t>
            </w:r>
            <w:proofErr w:type="spellEnd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, Г.Д.. Руководство по летней топографической практике.- Л., 1988 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Левицкий, И.Ю.. Решение задач по географическим картам.- М., 1996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Руководство по топографическим съемкам в масштабах 1:5000, 1:2000, 1:1000 и 1:500.- М., 1976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Соломко, А.В.. Полевая практика по топографии.- Минск, 1989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Татаринцев, Н.М.. Решение инженерных задач на местности по курсу "Геодезия с основами топографии".- Алматы, 2001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Топографо-геодезические термины.- М., 1989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Уварова, А.К.. Основы топографии и ориентирования на местности.- Алматы, 2000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Южанинов</w:t>
            </w:r>
            <w:proofErr w:type="spellEnd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, В.С.. Картография с основами топографии.- М., 2005  </w:t>
            </w:r>
          </w:p>
        </w:tc>
        <w:tc>
          <w:tcPr>
            <w:tcW w:w="567" w:type="dxa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567" w:type="dxa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</w:t>
            </w:r>
          </w:p>
        </w:tc>
        <w:tc>
          <w:tcPr>
            <w:tcW w:w="567" w:type="dxa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92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</w:tbl>
    <w:p w:rsidR="00FD6B75" w:rsidRPr="00D71CB1" w:rsidRDefault="00FD6B75" w:rsidP="00D71CB1">
      <w:pPr>
        <w:spacing w:after="0"/>
        <w:rPr>
          <w:rFonts w:ascii="Times New Roman" w:hAnsi="Times New Roman" w:cs="Times New Roman"/>
        </w:rPr>
      </w:pPr>
    </w:p>
    <w:sectPr w:rsidR="00FD6B75" w:rsidRPr="00D71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75B4A"/>
    <w:multiLevelType w:val="hybridMultilevel"/>
    <w:tmpl w:val="3C3E7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B1"/>
    <w:rsid w:val="00A80F6E"/>
    <w:rsid w:val="00D71CB1"/>
    <w:rsid w:val="00F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624FB-5D67-4CA8-8D24-9A994AA8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Laura_k</dc:creator>
  <cp:keywords/>
  <dc:description/>
  <cp:lastModifiedBy>Мукалиев Жандос</cp:lastModifiedBy>
  <cp:revision>2</cp:revision>
  <dcterms:created xsi:type="dcterms:W3CDTF">2016-09-28T05:20:00Z</dcterms:created>
  <dcterms:modified xsi:type="dcterms:W3CDTF">2016-09-28T05:20:00Z</dcterms:modified>
</cp:coreProperties>
</file>